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7" w:rsidRDefault="00DD7100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При переосвидетельствовании направили в главное бюро на дообследование, выдали направление. Объяснили, что направили на специальное диагностическое оборудование и для консультации. Вопрос: зачем? Все обследования из поликлиники и стационара я предоставил. Не могут решить на месте? Не хватает квалификации или перекладывают ответственность? 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7100" w:rsidRDefault="000D1FA5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AA0956"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3C0F" w:rsidRPr="00DD7100" w:rsidRDefault="00E13C0F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DD7100" w:rsidRDefault="005120F2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>Пунктом 31 Правил признания лица инвалидом, утвержденных постановлением Правительства Российской Федерации от 20.02.2006 г. № 95 (далее - Правила), установлено, что при проведении медико-социальной экспертизы (далее - МСЭ)и</w:t>
      </w:r>
      <w:r w:rsidRPr="00DD7100">
        <w:rPr>
          <w:rFonts w:ascii="Times New Roman" w:eastAsia="Calibri" w:hAnsi="Times New Roman" w:cs="Times New Roman"/>
          <w:sz w:val="28"/>
          <w:szCs w:val="28"/>
        </w:rPr>
        <w:t>в случаях, требующих специальных видов обследования,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МСЭ, в доступной для него форме.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Порядка организации и деятельности федеральных государственных учреждений медико-социальной экспертизы, утвержденного приказом Минтруда России от 11.10.2012 г. № 310н (далее - Порядок), главное бюро МСЭ по субъекту Российской Федерации </w:t>
      </w:r>
      <w:r w:rsidRPr="00DD7100">
        <w:rPr>
          <w:rFonts w:ascii="Times New Roman" w:eastAsia="Calibri" w:hAnsi="Times New Roman" w:cs="Times New Roman"/>
          <w:sz w:val="28"/>
          <w:szCs w:val="28"/>
        </w:rPr>
        <w:t xml:space="preserve"> проводит МСЭ граждан, обжаловавших решения бюро, а также МСЭ по направлению бюро в случаях, требующих специальных видов обследования или консультативного заключения экспертных составов главного бюро, с использованием специального диагностического оборудования.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Нормативы оснащения учреждений главных бюро МСЭ по субъектам Российской Федерации специальным диагностическим оборудованием утверждены приказом Минтруда России от 03.07.2013 г. № 291н.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В соответствии с нормативами главные бюро МСЭ по субъектам Российской Федерации оснащаются следующим специальным диагностическим оборудованием: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медицинское диагностическое оборудование с функциями аудио- и импедансометрии;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lastRenderedPageBreak/>
        <w:t>эргометр с функцией диагностической дорожки с силовой платформой;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лестница с платформой и наклонной плоскостью для оценки функции передвижения;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аппаратно-программный комплекс (медицинское оборудование) для функциональной диагностики, оценки нарушений опорно-двигательного аппарата и нервной системы;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аппаратно-программный комплекс для обследования вестибулярного аппарата с функциями видеонистагмометрии, воздушной ирригации и вращательным стендом (креслом) электрическим;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шумозащитная кабина (или комната, оборудованная шумопоглощающим покрытием);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электрофизиологическое оборудование для электроретинографии;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оборудование для проведения психолого-педагогической экспертно-реабилитационной диагностики в виде аппаратно-программного комплекса нейроскрининга и диагностики когнитивных и моторных функций, внимания.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00">
        <w:rPr>
          <w:rFonts w:ascii="Times New Roman" w:hAnsi="Times New Roman" w:cs="Times New Roman"/>
          <w:bCs/>
          <w:sz w:val="28"/>
          <w:szCs w:val="28"/>
        </w:rPr>
        <w:t xml:space="preserve">Применение специального диагностического оборудования позволяет с высокой степенью достоверности устанавливать степень выраженности нарушенных функций организма и ограничений жизнедеятельности и повышает уровень объективности решений, принимаемых специалистами учреждений МСЭ. 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00">
        <w:rPr>
          <w:rFonts w:ascii="Times New Roman" w:hAnsi="Times New Roman" w:cs="Times New Roman"/>
          <w:bCs/>
          <w:sz w:val="28"/>
          <w:szCs w:val="28"/>
        </w:rPr>
        <w:t xml:space="preserve">Учитывая специфичность решаемых с помощью такого оборудования задач, оно, как правило, не используются в системе здравоохранения. </w:t>
      </w:r>
    </w:p>
    <w:p w:rsidR="00DD7100" w:rsidRPr="00DD7100" w:rsidRDefault="00DD7100" w:rsidP="00DD7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>Таким образом, результаты исследования нарушений функций организма, полученные с помощью специального диагностического оборудования, являются приоритетными при вынесении решения федеральным государственным учреждением медико-социальной экспертизы об установлении освидетельствуемому лицу инвалидности и ее группы.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Необходимо отметить, что в соответствии с пунктом 33 Правил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МСЭ гражданина в федеральном государственном учреждении МСЭ.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D710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Исходя из вышеизложенного, Вы были направлены на дополнительное обследование в главное бюро МСЭ в соответствии с действующим законодательством с целью уточнения структуры и степени стойких нарушений функций организма и ограничений </w:t>
      </w:r>
      <w:r w:rsidRPr="00DD710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жизнедеятельности для принятия бюро МСЭ по месту Вашего жительства более взвешенного и объективного решения как в части установления инвалидности и ее группы, так и в части определения медицинских показаний и противопоказаний для назначения технических средств реабилитации.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4C3D39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D7100">
          <w:rPr>
            <w:noProof/>
          </w:rPr>
          <w:t>4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26906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60B2F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34</cp:revision>
  <dcterms:created xsi:type="dcterms:W3CDTF">2019-02-19T15:18:00Z</dcterms:created>
  <dcterms:modified xsi:type="dcterms:W3CDTF">2019-07-06T13:57:00Z</dcterms:modified>
</cp:coreProperties>
</file>