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0" w:rsidRDefault="00473D8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Тема: парковка транспортных средств, перевозящих инвалидов.</w:t>
      </w:r>
    </w:p>
    <w:p w:rsidR="00473D83" w:rsidRDefault="00473D8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473D83" w:rsidRDefault="00473D8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На какой закон или приказ ссылаться, если охрана частной парковки говорит, что  них льготы для инвалидов по парковке не действительны т.к. это частная территория?</w:t>
      </w:r>
    </w:p>
    <w:p w:rsidR="00473D83" w:rsidRDefault="00473D8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473D83" w:rsidRDefault="00473D83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Лидия, инвалид 3 группы по общему заболеванию. Саратов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0" w:rsidRDefault="0010796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D83" w:rsidRDefault="00473D83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10796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Уважаемая </w:t>
      </w:r>
      <w:r w:rsidR="00473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Лидия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73D83" w:rsidRDefault="00473D83" w:rsidP="00473D8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D83">
        <w:rPr>
          <w:rFonts w:ascii="Times New Roman" w:hAnsi="Times New Roman" w:cs="Times New Roman"/>
          <w:sz w:val="28"/>
          <w:szCs w:val="28"/>
        </w:rPr>
        <w:t>Федеральныйм законом от 24.11.1995 г.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</w:t>
      </w:r>
      <w:r w:rsidRPr="00473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- Закон) </w:t>
      </w:r>
      <w:r w:rsidRPr="00473D83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создают условия инвалидам для беспрепятственного доступа к объектам социальной инфраструктуры, а также беспрепятственного пользования всеми видами транспортных услуг и средствами связи и информации, без учета установленной группы инвалидности. </w:t>
      </w:r>
    </w:p>
    <w:p w:rsidR="00E13C0F" w:rsidRDefault="00473D83" w:rsidP="00473D8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D83">
        <w:rPr>
          <w:rFonts w:ascii="Times New Roman" w:eastAsia="Calibri" w:hAnsi="Times New Roman" w:cs="Times New Roman"/>
          <w:sz w:val="28"/>
          <w:szCs w:val="28"/>
        </w:rPr>
        <w:t>Согласно статье 15 Закона н</w:t>
      </w:r>
      <w:r w:rsidRPr="00473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73D83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д»</w:t>
      </w:r>
      <w:r w:rsidRPr="00473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Порядок выдачи опознавательного знака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73D83">
        <w:rPr>
          <w:rFonts w:ascii="Times New Roman" w:hAnsi="Times New Roman" w:cs="Times New Roman"/>
          <w:sz w:val="28"/>
          <w:szCs w:val="28"/>
          <w:shd w:val="clear" w:color="auto" w:fill="FFFFFF"/>
        </w:rPr>
        <w:t>Инвалид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3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EA9" w:rsidRDefault="00CB5EA9" w:rsidP="00473D8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парковка принадлежит частному собственнику, он обязан соблюдать законодательство Российской Федерации.</w:t>
      </w:r>
    </w:p>
    <w:p w:rsidR="00473D83" w:rsidRPr="00473D83" w:rsidRDefault="00473D83" w:rsidP="00473D8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Pr="00473D83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D83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Pr="00473D83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D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Pr="00473D83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D83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AA095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89" w:rsidRDefault="00381189" w:rsidP="008C3B50">
      <w:pPr>
        <w:spacing w:after="0" w:line="240" w:lineRule="auto"/>
      </w:pPr>
      <w:r>
        <w:separator/>
      </w:r>
    </w:p>
  </w:endnote>
  <w:endnote w:type="continuationSeparator" w:id="1">
    <w:p w:rsidR="00381189" w:rsidRDefault="0038118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1E7936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CB5EA9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89" w:rsidRDefault="00381189" w:rsidP="008C3B50">
      <w:pPr>
        <w:spacing w:after="0" w:line="240" w:lineRule="auto"/>
      </w:pPr>
      <w:r>
        <w:separator/>
      </w:r>
    </w:p>
  </w:footnote>
  <w:footnote w:type="continuationSeparator" w:id="1">
    <w:p w:rsidR="00381189" w:rsidRDefault="0038118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1E7936"/>
    <w:rsid w:val="00211C90"/>
    <w:rsid w:val="00220AF4"/>
    <w:rsid w:val="002625DA"/>
    <w:rsid w:val="002A2FC1"/>
    <w:rsid w:val="002D2AB7"/>
    <w:rsid w:val="002F3729"/>
    <w:rsid w:val="00326906"/>
    <w:rsid w:val="00353DD5"/>
    <w:rsid w:val="003615AA"/>
    <w:rsid w:val="00381189"/>
    <w:rsid w:val="00391078"/>
    <w:rsid w:val="003C1106"/>
    <w:rsid w:val="003C1710"/>
    <w:rsid w:val="00405588"/>
    <w:rsid w:val="00422155"/>
    <w:rsid w:val="004259FC"/>
    <w:rsid w:val="00473D83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2C8A"/>
    <w:rsid w:val="00857F00"/>
    <w:rsid w:val="008A7F3A"/>
    <w:rsid w:val="008C3B50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B5EA9"/>
    <w:rsid w:val="00CC764A"/>
    <w:rsid w:val="00D00FDB"/>
    <w:rsid w:val="00D34422"/>
    <w:rsid w:val="00D657A9"/>
    <w:rsid w:val="00D66DD7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2019-12-08T19:17:00Z</dcterms:created>
  <dcterms:modified xsi:type="dcterms:W3CDTF">2019-12-08T19:17:00Z</dcterms:modified>
</cp:coreProperties>
</file>